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附件2：采购需求调查反馈资料</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一、贵单位基本情况</w:t>
      </w:r>
    </w:p>
    <w:tbl>
      <w:tblPr>
        <w:tblStyle w:val="5"/>
        <w:tblW w:w="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362"/>
        <w:gridCol w:w="3764"/>
        <w:gridCol w:w="1539"/>
        <w:gridCol w:w="2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0" w:hRule="atLeast"/>
        </w:trPr>
        <w:tc>
          <w:tcPr>
            <w:tcW w:w="2362"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kinsoku w:val="0"/>
              <w:overflowPunct w:val="0"/>
              <w:autoSpaceDE w:val="0"/>
              <w:autoSpaceDN w:val="0"/>
              <w:adjustRightInd w:val="0"/>
              <w:snapToGrid w:val="0"/>
              <w:spacing w:line="360" w:lineRule="auto"/>
              <w:jc w:val="center"/>
              <w:textAlignment w:val="baseline"/>
              <w:rPr>
                <w:sz w:val="24"/>
                <w:szCs w:val="24"/>
                <w:bdr w:val="none" w:color="auto" w:sz="0" w:space="0"/>
                <w:vertAlign w:val="baseline"/>
                <w:lang w:val="en-US"/>
              </w:rPr>
            </w:pPr>
            <w:r>
              <w:rPr>
                <w:sz w:val="24"/>
                <w:szCs w:val="24"/>
                <w:bdr w:val="none" w:color="auto" w:sz="0" w:space="0"/>
                <w:vertAlign w:val="baseline"/>
              </w:rPr>
              <w:t>单位名称</w:t>
            </w:r>
          </w:p>
        </w:tc>
        <w:tc>
          <w:tcPr>
            <w:tcW w:w="753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center"/>
              <w:textAlignment w:val="baseline"/>
              <w:rPr>
                <w:rFonts w:hint="eastAsia" w:ascii="宋体" w:hAnsi="宋体" w:eastAsia="宋体" w:cs="宋体"/>
                <w:i/>
                <w:iCs w:val="0"/>
                <w:sz w:val="24"/>
                <w:szCs w:val="24"/>
                <w:bdr w:val="none" w:color="auto" w:sz="0" w:space="0"/>
                <w:vertAlign w:val="baseli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0" w:hRule="atLeast"/>
        </w:trPr>
        <w:tc>
          <w:tcPr>
            <w:tcW w:w="2362"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kinsoku w:val="0"/>
              <w:overflowPunct w:val="0"/>
              <w:autoSpaceDE w:val="0"/>
              <w:autoSpaceDN w:val="0"/>
              <w:adjustRightInd w:val="0"/>
              <w:snapToGrid w:val="0"/>
              <w:spacing w:line="360" w:lineRule="auto"/>
              <w:jc w:val="center"/>
              <w:textAlignment w:val="baseline"/>
              <w:rPr>
                <w:sz w:val="24"/>
                <w:szCs w:val="24"/>
                <w:bdr w:val="none" w:color="auto" w:sz="0" w:space="0"/>
                <w:vertAlign w:val="baseline"/>
                <w:lang w:val="en-US"/>
              </w:rPr>
            </w:pPr>
            <w:r>
              <w:rPr>
                <w:sz w:val="24"/>
                <w:szCs w:val="24"/>
                <w:bdr w:val="none" w:color="auto" w:sz="0" w:space="0"/>
                <w:vertAlign w:val="baseline"/>
              </w:rPr>
              <w:t>注册资金</w:t>
            </w:r>
          </w:p>
        </w:tc>
        <w:tc>
          <w:tcPr>
            <w:tcW w:w="3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center"/>
              <w:textAlignment w:val="baseline"/>
              <w:rPr>
                <w:rFonts w:hint="eastAsia" w:ascii="宋体" w:hAnsi="宋体" w:eastAsia="宋体" w:cs="宋体"/>
                <w:sz w:val="24"/>
                <w:szCs w:val="24"/>
                <w:bdr w:val="none" w:color="auto" w:sz="0" w:space="0"/>
                <w:vertAlign w:val="baseline"/>
                <w:lang w:val="en-US"/>
              </w:rPr>
            </w:pPr>
          </w:p>
        </w:tc>
        <w:tc>
          <w:tcPr>
            <w:tcW w:w="1539"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kinsoku w:val="0"/>
              <w:overflowPunct w:val="0"/>
              <w:autoSpaceDE w:val="0"/>
              <w:autoSpaceDN w:val="0"/>
              <w:adjustRightInd w:val="0"/>
              <w:snapToGrid w:val="0"/>
              <w:spacing w:line="360" w:lineRule="auto"/>
              <w:jc w:val="center"/>
              <w:textAlignment w:val="baseline"/>
              <w:rPr>
                <w:sz w:val="24"/>
                <w:szCs w:val="24"/>
                <w:bdr w:val="none" w:color="auto" w:sz="0" w:space="0"/>
                <w:vertAlign w:val="baseline"/>
                <w:lang w:val="en-US"/>
              </w:rPr>
            </w:pPr>
            <w:r>
              <w:rPr>
                <w:sz w:val="24"/>
                <w:szCs w:val="24"/>
                <w:bdr w:val="none" w:color="auto" w:sz="0" w:space="0"/>
                <w:vertAlign w:val="baseline"/>
              </w:rPr>
              <w:t>成立时间</w:t>
            </w:r>
          </w:p>
        </w:tc>
        <w:tc>
          <w:tcPr>
            <w:tcW w:w="2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center"/>
              <w:textAlignment w:val="baseline"/>
              <w:rPr>
                <w:rFonts w:hint="eastAsia" w:ascii="宋体" w:hAnsi="宋体" w:eastAsia="宋体" w:cs="宋体"/>
                <w:sz w:val="24"/>
                <w:szCs w:val="24"/>
                <w:bdr w:val="none" w:color="auto" w:sz="0" w:space="0"/>
                <w:vertAlign w:val="baseli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0" w:hRule="atLeast"/>
        </w:trPr>
        <w:tc>
          <w:tcPr>
            <w:tcW w:w="2362"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kinsoku w:val="0"/>
              <w:overflowPunct w:val="0"/>
              <w:autoSpaceDE w:val="0"/>
              <w:autoSpaceDN w:val="0"/>
              <w:adjustRightInd w:val="0"/>
              <w:snapToGrid w:val="0"/>
              <w:spacing w:line="360" w:lineRule="auto"/>
              <w:jc w:val="center"/>
              <w:textAlignment w:val="baseline"/>
              <w:rPr>
                <w:sz w:val="24"/>
                <w:szCs w:val="24"/>
                <w:bdr w:val="none" w:color="auto" w:sz="0" w:space="0"/>
                <w:vertAlign w:val="baseline"/>
                <w:lang w:val="en-US"/>
              </w:rPr>
            </w:pPr>
            <w:r>
              <w:rPr>
                <w:sz w:val="24"/>
                <w:szCs w:val="24"/>
                <w:bdr w:val="none" w:color="auto" w:sz="0" w:space="0"/>
                <w:vertAlign w:val="baseline"/>
              </w:rPr>
              <w:t>注册地址</w:t>
            </w:r>
          </w:p>
        </w:tc>
        <w:tc>
          <w:tcPr>
            <w:tcW w:w="753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center"/>
              <w:textAlignment w:val="baseline"/>
              <w:rPr>
                <w:rFonts w:hint="eastAsia" w:ascii="宋体" w:hAnsi="宋体" w:eastAsia="宋体" w:cs="宋体"/>
                <w:sz w:val="24"/>
                <w:szCs w:val="24"/>
                <w:bdr w:val="none" w:color="auto" w:sz="0" w:space="0"/>
                <w:vertAlign w:val="baseli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2362"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kinsoku w:val="0"/>
              <w:overflowPunct w:val="0"/>
              <w:autoSpaceDE w:val="0"/>
              <w:autoSpaceDN w:val="0"/>
              <w:adjustRightInd w:val="0"/>
              <w:snapToGrid w:val="0"/>
              <w:spacing w:line="360" w:lineRule="auto"/>
              <w:jc w:val="center"/>
              <w:textAlignment w:val="baseline"/>
              <w:rPr>
                <w:sz w:val="24"/>
                <w:szCs w:val="24"/>
                <w:bdr w:val="none" w:color="auto" w:sz="0" w:space="0"/>
                <w:vertAlign w:val="baseline"/>
                <w:lang w:val="en-US"/>
              </w:rPr>
            </w:pPr>
            <w:r>
              <w:rPr>
                <w:sz w:val="24"/>
                <w:szCs w:val="24"/>
                <w:bdr w:val="none" w:color="auto" w:sz="0" w:space="0"/>
                <w:vertAlign w:val="baseline"/>
              </w:rPr>
              <w:t>邮政编码</w:t>
            </w:r>
          </w:p>
        </w:tc>
        <w:tc>
          <w:tcPr>
            <w:tcW w:w="37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center"/>
              <w:textAlignment w:val="baseline"/>
              <w:rPr>
                <w:rFonts w:hint="eastAsia" w:ascii="宋体" w:hAnsi="宋体" w:eastAsia="宋体" w:cs="宋体"/>
                <w:sz w:val="24"/>
                <w:szCs w:val="24"/>
                <w:bdr w:val="none" w:color="auto" w:sz="0" w:space="0"/>
                <w:vertAlign w:val="baseline"/>
                <w:lang w:val="en-US"/>
              </w:rPr>
            </w:pPr>
          </w:p>
        </w:tc>
        <w:tc>
          <w:tcPr>
            <w:tcW w:w="1539"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kinsoku w:val="0"/>
              <w:overflowPunct w:val="0"/>
              <w:autoSpaceDE w:val="0"/>
              <w:autoSpaceDN w:val="0"/>
              <w:adjustRightInd w:val="0"/>
              <w:snapToGrid w:val="0"/>
              <w:spacing w:line="360" w:lineRule="auto"/>
              <w:jc w:val="center"/>
              <w:textAlignment w:val="baseline"/>
              <w:rPr>
                <w:sz w:val="24"/>
                <w:szCs w:val="24"/>
                <w:bdr w:val="none" w:color="auto" w:sz="0" w:space="0"/>
                <w:vertAlign w:val="baseline"/>
                <w:lang w:val="en-US"/>
              </w:rPr>
            </w:pPr>
            <w:r>
              <w:rPr>
                <w:sz w:val="24"/>
                <w:szCs w:val="24"/>
                <w:bdr w:val="none" w:color="auto" w:sz="0" w:space="0"/>
                <w:vertAlign w:val="baseline"/>
              </w:rPr>
              <w:t>员工总数</w:t>
            </w:r>
          </w:p>
        </w:tc>
        <w:tc>
          <w:tcPr>
            <w:tcW w:w="223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center"/>
              <w:textAlignment w:val="baseline"/>
              <w:rPr>
                <w:rFonts w:hint="eastAsia" w:ascii="宋体" w:hAnsi="宋体" w:eastAsia="宋体" w:cs="宋体"/>
                <w:sz w:val="24"/>
                <w:szCs w:val="24"/>
                <w:bdr w:val="none" w:color="auto" w:sz="0" w:space="0"/>
                <w:vertAlign w:val="baseli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0" w:hRule="atLeast"/>
        </w:trPr>
        <w:tc>
          <w:tcPr>
            <w:tcW w:w="2362"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kinsoku w:val="0"/>
              <w:overflowPunct w:val="0"/>
              <w:autoSpaceDE w:val="0"/>
              <w:autoSpaceDN w:val="0"/>
              <w:adjustRightInd w:val="0"/>
              <w:snapToGrid w:val="0"/>
              <w:spacing w:line="360" w:lineRule="auto"/>
              <w:jc w:val="center"/>
              <w:textAlignment w:val="baseline"/>
              <w:rPr>
                <w:sz w:val="24"/>
                <w:szCs w:val="24"/>
                <w:bdr w:val="none" w:color="auto" w:sz="0" w:space="0"/>
                <w:vertAlign w:val="baseline"/>
                <w:lang w:val="en-US"/>
              </w:rPr>
            </w:pPr>
            <w:r>
              <w:rPr>
                <w:sz w:val="24"/>
                <w:szCs w:val="24"/>
                <w:bdr w:val="none" w:color="auto" w:sz="0" w:space="0"/>
                <w:vertAlign w:val="baseline"/>
              </w:rPr>
              <w:t>与本项目采购需求相关的资质证书</w:t>
            </w:r>
          </w:p>
        </w:tc>
        <w:tc>
          <w:tcPr>
            <w:tcW w:w="7537" w:type="dxa"/>
            <w:gridSpan w:val="3"/>
            <w:tcBorders>
              <w:top w:val="single" w:color="000000" w:sz="4" w:space="0"/>
              <w:left w:val="single" w:color="000000" w:sz="4" w:space="0"/>
              <w:bottom w:val="single" w:color="000000" w:sz="4" w:space="0"/>
              <w:right w:val="single" w:color="000000" w:sz="4" w:space="0"/>
            </w:tcBorders>
            <w:shd w:val="clear"/>
            <w:vAlign w:val="center"/>
          </w:tcPr>
          <w:p>
            <w:pPr>
              <w:pStyle w:val="11"/>
              <w:widowControl/>
              <w:kinsoku w:val="0"/>
              <w:overflowPunct w:val="0"/>
              <w:autoSpaceDE w:val="0"/>
              <w:autoSpaceDN w:val="0"/>
              <w:adjustRightInd w:val="0"/>
              <w:snapToGrid w:val="0"/>
              <w:spacing w:line="360" w:lineRule="auto"/>
              <w:textAlignment w:val="baseline"/>
              <w:rPr>
                <w:sz w:val="24"/>
                <w:szCs w:val="24"/>
                <w:bdr w:val="none" w:color="auto" w:sz="0" w:space="0"/>
                <w:vertAlign w:val="baseline"/>
                <w:lang w:val="en-US"/>
              </w:rPr>
            </w:pPr>
          </w:p>
          <w:p>
            <w:pPr>
              <w:pStyle w:val="11"/>
              <w:widowControl/>
              <w:kinsoku w:val="0"/>
              <w:overflowPunct w:val="0"/>
              <w:autoSpaceDE w:val="0"/>
              <w:autoSpaceDN w:val="0"/>
              <w:adjustRightInd w:val="0"/>
              <w:snapToGrid w:val="0"/>
              <w:spacing w:line="360" w:lineRule="auto"/>
              <w:jc w:val="center"/>
              <w:textAlignment w:val="baseline"/>
              <w:rPr>
                <w:sz w:val="24"/>
                <w:szCs w:val="24"/>
                <w:bdr w:val="none" w:color="auto" w:sz="0" w:space="0"/>
                <w:vertAlign w:val="baseli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0" w:hRule="atLeast"/>
        </w:trPr>
        <w:tc>
          <w:tcPr>
            <w:tcW w:w="2362" w:type="dxa"/>
            <w:tcBorders>
              <w:top w:val="single" w:color="000000" w:sz="4" w:space="0"/>
              <w:left w:val="single" w:color="000000" w:sz="4" w:space="0"/>
              <w:bottom w:val="single" w:color="000000" w:sz="4" w:space="0"/>
              <w:right w:val="single" w:color="000000" w:sz="4" w:space="0"/>
            </w:tcBorders>
            <w:shd w:val="clear"/>
            <w:vAlign w:val="center"/>
          </w:tcPr>
          <w:p>
            <w:pPr>
              <w:pStyle w:val="11"/>
              <w:widowControl/>
              <w:kinsoku w:val="0"/>
              <w:overflowPunct w:val="0"/>
              <w:autoSpaceDE w:val="0"/>
              <w:autoSpaceDN w:val="0"/>
              <w:adjustRightInd w:val="0"/>
              <w:snapToGrid w:val="0"/>
              <w:spacing w:line="360" w:lineRule="auto"/>
              <w:jc w:val="center"/>
              <w:textAlignment w:val="baseline"/>
              <w:rPr>
                <w:sz w:val="24"/>
                <w:szCs w:val="24"/>
                <w:bdr w:val="none" w:color="auto" w:sz="0" w:space="0"/>
                <w:vertAlign w:val="baseline"/>
                <w:lang w:val="en-US"/>
              </w:rPr>
            </w:pPr>
            <w:r>
              <w:rPr>
                <w:sz w:val="24"/>
                <w:szCs w:val="24"/>
                <w:bdr w:val="none" w:color="auto" w:sz="0" w:space="0"/>
                <w:vertAlign w:val="baseline"/>
              </w:rPr>
              <w:t>备注</w:t>
            </w:r>
          </w:p>
        </w:tc>
        <w:tc>
          <w:tcPr>
            <w:tcW w:w="7537"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jc w:val="center"/>
              <w:textAlignment w:val="baseline"/>
              <w:rPr>
                <w:rFonts w:hint="eastAsia" w:ascii="宋体" w:hAnsi="宋体" w:eastAsia="宋体" w:cs="宋体"/>
                <w:i/>
                <w:iCs w:val="0"/>
                <w:sz w:val="24"/>
                <w:szCs w:val="24"/>
                <w:bdr w:val="none" w:color="auto" w:sz="0" w:space="0"/>
                <w:vertAlign w:val="baseline"/>
                <w:lang w:val="en-US"/>
              </w:rPr>
            </w:pPr>
            <w:r>
              <w:rPr>
                <w:rFonts w:hint="eastAsia" w:ascii="宋体" w:hAnsi="宋体" w:eastAsia="宋体" w:cs="宋体"/>
                <w:i/>
                <w:iCs w:val="0"/>
                <w:kern w:val="2"/>
                <w:sz w:val="24"/>
                <w:szCs w:val="24"/>
                <w:bdr w:val="none" w:color="auto" w:sz="0" w:space="0"/>
                <w:vertAlign w:val="baseline"/>
                <w:lang w:val="en-US" w:eastAsia="zh-CN" w:bidi="ar"/>
              </w:rPr>
              <w:t>（可针对本采购项目进行说明）</w:t>
            </w:r>
          </w:p>
        </w:tc>
      </w:tr>
    </w:tbl>
    <w:p>
      <w:pPr>
        <w:pStyle w:val="9"/>
        <w:widowControl/>
        <w:tabs>
          <w:tab w:val="left" w:pos="0"/>
          <w:tab w:val="left" w:pos="851"/>
        </w:tabs>
        <w:jc w:val="center"/>
        <w:rPr>
          <w:rFonts w:hAnsi="宋体" w:cs="宋体"/>
          <w:b/>
          <w:bCs/>
          <w:sz w:val="24"/>
          <w:szCs w:val="24"/>
          <w:lang w:val="en-US"/>
        </w:rPr>
      </w:pPr>
      <w:r>
        <w:rPr>
          <w:rFonts w:hAnsi="宋体" w:cs="宋体"/>
          <w:b/>
          <w:bCs/>
          <w:sz w:val="24"/>
          <w:szCs w:val="24"/>
          <w:lang w:eastAsia="zh-CN"/>
        </w:rPr>
        <w:t>二、项目调研内容</w:t>
      </w:r>
    </w:p>
    <w:tbl>
      <w:tblPr>
        <w:tblStyle w:val="5"/>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19"/>
        <w:gridCol w:w="6070"/>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5" w:hRule="atLeast"/>
        </w:trPr>
        <w:tc>
          <w:tcPr>
            <w:tcW w:w="15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bdr w:val="none" w:color="auto" w:sz="0" w:space="0"/>
                <w:lang w:val="en-US"/>
              </w:rPr>
            </w:pPr>
            <w:r>
              <w:rPr>
                <w:rFonts w:hint="eastAsia" w:ascii="宋体" w:hAnsi="宋体" w:eastAsia="宋体" w:cs="宋体"/>
                <w:b/>
                <w:bCs/>
                <w:kern w:val="2"/>
                <w:sz w:val="24"/>
                <w:szCs w:val="24"/>
                <w:bdr w:val="none" w:color="auto" w:sz="0" w:space="0"/>
                <w:lang w:val="en-US" w:eastAsia="zh-CN" w:bidi="ar"/>
              </w:rPr>
              <w:t>调查项</w:t>
            </w:r>
          </w:p>
        </w:tc>
        <w:tc>
          <w:tcPr>
            <w:tcW w:w="6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bdr w:val="none" w:color="auto" w:sz="0" w:space="0"/>
                <w:lang w:val="en-US"/>
              </w:rPr>
            </w:pPr>
            <w:r>
              <w:rPr>
                <w:rFonts w:hint="eastAsia" w:ascii="宋体" w:hAnsi="宋体" w:eastAsia="宋体" w:cs="宋体"/>
                <w:b/>
                <w:bCs/>
                <w:kern w:val="2"/>
                <w:sz w:val="24"/>
                <w:szCs w:val="24"/>
                <w:bdr w:val="none" w:color="auto" w:sz="0" w:space="0"/>
                <w:lang w:val="en-US" w:eastAsia="zh-CN" w:bidi="ar"/>
              </w:rPr>
              <w:t>调查内容</w:t>
            </w:r>
          </w:p>
        </w:tc>
        <w:tc>
          <w:tcPr>
            <w:tcW w:w="24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bdr w:val="none" w:color="auto" w:sz="0" w:space="0"/>
                <w:lang w:val="en-US"/>
              </w:rPr>
            </w:pPr>
            <w:r>
              <w:rPr>
                <w:rFonts w:hint="eastAsia" w:ascii="宋体" w:hAnsi="宋体" w:eastAsia="宋体" w:cs="宋体"/>
                <w:b/>
                <w:bCs/>
                <w:kern w:val="2"/>
                <w:sz w:val="24"/>
                <w:szCs w:val="24"/>
                <w:bdr w:val="none" w:color="auto" w:sz="0" w:space="0"/>
                <w:lang w:val="en-US" w:eastAsia="zh-CN" w:bidi="ar"/>
              </w:rPr>
              <w:t>供应商反馈意见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20" w:hRule="atLeast"/>
        </w:trPr>
        <w:tc>
          <w:tcPr>
            <w:tcW w:w="1001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bdr w:val="none" w:color="auto" w:sz="0" w:space="0"/>
                <w:lang w:val="en-US"/>
              </w:rPr>
            </w:pPr>
            <w:r>
              <w:rPr>
                <w:rFonts w:hint="eastAsia" w:ascii="宋体" w:hAnsi="宋体" w:eastAsia="宋体" w:cs="宋体"/>
                <w:b/>
                <w:bCs/>
                <w:kern w:val="2"/>
                <w:sz w:val="24"/>
                <w:szCs w:val="24"/>
                <w:bdr w:val="none" w:color="auto" w:sz="0" w:space="0"/>
                <w:lang w:val="en-US" w:eastAsia="zh-CN" w:bidi="ar"/>
              </w:rPr>
              <w:t>（一）项目整体内容调研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90" w:hRule="atLeast"/>
        </w:trPr>
        <w:tc>
          <w:tcPr>
            <w:tcW w:w="151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1.关于中小企业是否能够胜任本项目服务内容</w:t>
            </w:r>
          </w:p>
        </w:tc>
        <w:tc>
          <w:tcPr>
            <w:tcW w:w="6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（1）贵司企业规模（如微型、小型、中型、大型企业）？</w:t>
            </w:r>
          </w:p>
        </w:tc>
        <w:tc>
          <w:tcPr>
            <w:tcW w:w="24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5" w:hRule="atLeast"/>
        </w:trPr>
        <w:tc>
          <w:tcPr>
            <w:tcW w:w="151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（2）本项目车辆及驾驶员租赁服务内容是否适合专门面向中小企业采购？</w:t>
            </w:r>
          </w:p>
        </w:tc>
        <w:tc>
          <w:tcPr>
            <w:tcW w:w="24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5" w:hRule="atLeast"/>
        </w:trPr>
        <w:tc>
          <w:tcPr>
            <w:tcW w:w="151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2.供应商资格要求</w:t>
            </w:r>
          </w:p>
        </w:tc>
        <w:tc>
          <w:tcPr>
            <w:tcW w:w="6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（1）实施本项目车辆及驾驶员租赁服务内容是否有相关专业必须的特定资格要求？（如有，请列明规范全称）</w:t>
            </w:r>
          </w:p>
        </w:tc>
        <w:tc>
          <w:tcPr>
            <w:tcW w:w="24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595" w:hRule="atLeast"/>
        </w:trPr>
        <w:tc>
          <w:tcPr>
            <w:tcW w:w="151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（2）关于本项目要实施的安全保障及措施：是否需要有相应的管理体系认证证书？（如有，请列明规范全称）</w:t>
            </w:r>
          </w:p>
        </w:tc>
        <w:tc>
          <w:tcPr>
            <w:tcW w:w="24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5" w:hRule="atLeast"/>
        </w:trPr>
        <w:tc>
          <w:tcPr>
            <w:tcW w:w="151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（3）贵司是否有实施本项目相关的管理体系认证证书？（如有，请列明规范全称）</w:t>
            </w:r>
          </w:p>
        </w:tc>
        <w:tc>
          <w:tcPr>
            <w:tcW w:w="24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5" w:hRule="atLeast"/>
        </w:trPr>
        <w:tc>
          <w:tcPr>
            <w:tcW w:w="151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3.关于付款</w:t>
            </w:r>
          </w:p>
        </w:tc>
        <w:tc>
          <w:tcPr>
            <w:tcW w:w="6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（1）针对本项目服务内容，如无相应标准的车型，结算时费用按相近的车型计算，是否合理且能实现？</w:t>
            </w:r>
          </w:p>
        </w:tc>
        <w:tc>
          <w:tcPr>
            <w:tcW w:w="24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5" w:hRule="atLeast"/>
        </w:trPr>
        <w:tc>
          <w:tcPr>
            <w:tcW w:w="151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（2）贵司最长接受的付款周期（自发票开出之日起至到款）是多久？</w:t>
            </w:r>
          </w:p>
        </w:tc>
        <w:tc>
          <w:tcPr>
            <w:tcW w:w="24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5" w:hRule="atLeast"/>
        </w:trPr>
        <w:tc>
          <w:tcPr>
            <w:tcW w:w="151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4.建议</w:t>
            </w:r>
          </w:p>
        </w:tc>
        <w:tc>
          <w:tcPr>
            <w:tcW w:w="6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（1）请贵司简明扼要地描述一下本项目工作中的重点、有可能存在的难点及针对本项目实施过程中的有效建议。</w:t>
            </w:r>
          </w:p>
        </w:tc>
        <w:tc>
          <w:tcPr>
            <w:tcW w:w="24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264" w:hRule="atLeast"/>
        </w:trPr>
        <w:tc>
          <w:tcPr>
            <w:tcW w:w="151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（2）请贵司简明扼要地描述有利于项目实施的其他建议。</w:t>
            </w:r>
          </w:p>
        </w:tc>
        <w:tc>
          <w:tcPr>
            <w:tcW w:w="24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5" w:hRule="atLeast"/>
        </w:trPr>
        <w:tc>
          <w:tcPr>
            <w:tcW w:w="151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（3）请贵司简明扼要地描述如何应对项目的紧急情况（包括但不限于①突发事件的处理措施；②应急预案等)。</w:t>
            </w:r>
          </w:p>
        </w:tc>
        <w:tc>
          <w:tcPr>
            <w:tcW w:w="24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5" w:hRule="atLeast"/>
        </w:trPr>
        <w:tc>
          <w:tcPr>
            <w:tcW w:w="15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5.其他</w:t>
            </w:r>
          </w:p>
        </w:tc>
        <w:tc>
          <w:tcPr>
            <w:tcW w:w="6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包括但不限于贵司介绍、实力情况、服务优势、其他资质情况、合作单位评价、所获奖项等（由公司自行补充）。</w:t>
            </w:r>
          </w:p>
        </w:tc>
        <w:tc>
          <w:tcPr>
            <w:tcW w:w="24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0" w:hRule="atLeast"/>
        </w:trPr>
        <w:tc>
          <w:tcPr>
            <w:tcW w:w="10010" w:type="dxa"/>
            <w:gridSpan w:val="3"/>
            <w:tcBorders>
              <w:top w:val="single" w:color="auto" w:sz="4" w:space="0"/>
              <w:left w:val="single" w:color="auto" w:sz="4" w:space="0"/>
              <w:bottom w:val="single" w:color="auto" w:sz="4" w:space="0"/>
              <w:right w:val="single" w:color="auto" w:sz="4" w:space="0"/>
            </w:tcBorders>
            <w:shd w:val="clear"/>
            <w:vAlign w:val="center"/>
          </w:tcPr>
          <w:p>
            <w:pPr>
              <w:pStyle w:val="8"/>
              <w:widowControl/>
              <w:spacing w:line="240" w:lineRule="auto"/>
              <w:ind w:left="0" w:firstLine="0"/>
              <w:jc w:val="center"/>
              <w:rPr>
                <w:rFonts w:hint="eastAsia" w:ascii="宋体" w:hAnsi="宋体" w:eastAsia="宋体" w:cs="宋体"/>
                <w:b/>
                <w:bCs/>
                <w:sz w:val="24"/>
                <w:szCs w:val="24"/>
                <w:bdr w:val="none" w:color="auto" w:sz="0" w:space="0"/>
                <w:lang w:val="en-US"/>
              </w:rPr>
            </w:pPr>
            <w:r>
              <w:rPr>
                <w:rFonts w:hint="eastAsia" w:ascii="Times New Roman" w:hAnsi="Times New Roman" w:eastAsia="宋体" w:cs="宋体"/>
                <w:b/>
                <w:bCs/>
                <w:sz w:val="24"/>
                <w:szCs w:val="24"/>
                <w:bdr w:val="none" w:color="auto" w:sz="0" w:space="0"/>
              </w:rPr>
              <w:t>（二）</w:t>
            </w:r>
            <w:r>
              <w:rPr>
                <w:rFonts w:hint="eastAsia" w:ascii="宋体" w:hAnsi="宋体" w:eastAsia="宋体" w:cs="宋体"/>
                <w:b/>
                <w:bCs/>
                <w:sz w:val="24"/>
                <w:szCs w:val="24"/>
                <w:bdr w:val="none" w:color="auto" w:sz="0" w:space="0"/>
              </w:rPr>
              <w:t>车辆及驾驶员租赁服务</w:t>
            </w:r>
            <w:r>
              <w:rPr>
                <w:rFonts w:hint="eastAsia" w:ascii="Times New Roman" w:hAnsi="Times New Roman" w:eastAsia="宋体" w:cs="宋体"/>
                <w:b/>
                <w:bCs/>
                <w:sz w:val="24"/>
                <w:szCs w:val="24"/>
                <w:bdr w:val="none" w:color="auto" w:sz="0" w:space="0"/>
              </w:rPr>
              <w:t>内容调研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595" w:hRule="atLeast"/>
        </w:trPr>
        <w:tc>
          <w:tcPr>
            <w:tcW w:w="1519"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服务要求</w:t>
            </w:r>
          </w:p>
        </w:tc>
        <w:tc>
          <w:tcPr>
            <w:tcW w:w="6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（1）贵司现有可用于租赁的15座中型普通客车（新能源）、4.2米厢式封闭货车（新能源、加尾板）分别有几台？</w:t>
            </w:r>
          </w:p>
        </w:tc>
        <w:tc>
          <w:tcPr>
            <w:tcW w:w="24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5" w:hRule="atLeast"/>
        </w:trPr>
        <w:tc>
          <w:tcPr>
            <w:tcW w:w="151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（2）如果本项目有需要，公司是否计划采购15座中型普通客车（新能源）、4.2米厢式封闭货车（新能源、加尾板）用于提供车辆租赁？</w:t>
            </w:r>
          </w:p>
        </w:tc>
        <w:tc>
          <w:tcPr>
            <w:tcW w:w="24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5" w:hRule="atLeast"/>
        </w:trPr>
        <w:tc>
          <w:tcPr>
            <w:tcW w:w="151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（3）如贵司计划采购全新车辆用于本项目车辆租赁，自接到中标通知书后预计多长时间可以正式投入使用？</w:t>
            </w:r>
          </w:p>
        </w:tc>
        <w:tc>
          <w:tcPr>
            <w:tcW w:w="24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5" w:hRule="atLeast"/>
        </w:trPr>
        <w:tc>
          <w:tcPr>
            <w:tcW w:w="151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（4）合同服务期开始后，在计划采购的新车辆正式投入本项目使用前，贵司计划如何配合医院提供车辆租赁服务来满足医院用车需求？</w:t>
            </w:r>
          </w:p>
        </w:tc>
        <w:tc>
          <w:tcPr>
            <w:tcW w:w="24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5" w:hRule="atLeast"/>
        </w:trPr>
        <w:tc>
          <w:tcPr>
            <w:tcW w:w="151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（5）在贵司历史合作项目中，有多少新能源汽车租赁合作项目？</w:t>
            </w:r>
          </w:p>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1）如有，这些项目中贵司是否提供新能源充电桩安装服务？</w:t>
            </w:r>
          </w:p>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2）如提供，是免费提供还是由合作单位租用？</w:t>
            </w:r>
          </w:p>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3）如合作单位租用，费用是多少？</w:t>
            </w:r>
          </w:p>
        </w:tc>
        <w:tc>
          <w:tcPr>
            <w:tcW w:w="24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5" w:hRule="atLeast"/>
        </w:trPr>
        <w:tc>
          <w:tcPr>
            <w:tcW w:w="151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（6）如贵司能提供租赁新能源车辆的充电桩安装服务，新能源客车与新能源货车充电桩是否有区别？</w:t>
            </w:r>
          </w:p>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如有，具体区别是什么？</w:t>
            </w:r>
          </w:p>
        </w:tc>
        <w:tc>
          <w:tcPr>
            <w:tcW w:w="24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5" w:hRule="atLeast"/>
        </w:trPr>
        <w:tc>
          <w:tcPr>
            <w:tcW w:w="151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（7）如贵司能提供租赁新能源车辆充电桩安装服务，有无场地要求和用电线路要求？如有：</w:t>
            </w:r>
          </w:p>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1）新能源客车充电桩场地、用电线路具体要求是什么？</w:t>
            </w:r>
          </w:p>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2）新能源货车充电桩场地、用电线路具体要求是什么？</w:t>
            </w:r>
          </w:p>
        </w:tc>
        <w:tc>
          <w:tcPr>
            <w:tcW w:w="24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5" w:hRule="atLeast"/>
        </w:trPr>
        <w:tc>
          <w:tcPr>
            <w:tcW w:w="151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（8）贵司现有司机团队中，55周岁及以下且持有B1或以上牌照的驾驶员有多少名？</w:t>
            </w:r>
          </w:p>
        </w:tc>
        <w:tc>
          <w:tcPr>
            <w:tcW w:w="24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5" w:hRule="atLeast"/>
        </w:trPr>
        <w:tc>
          <w:tcPr>
            <w:tcW w:w="151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07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（9）如需招聘55周岁及以下且持有B1或以上牌照的驾驶员是否有招聘难度？如有难度，具体是什么？</w:t>
            </w:r>
          </w:p>
        </w:tc>
        <w:tc>
          <w:tcPr>
            <w:tcW w:w="242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95" w:hRule="atLeast"/>
        </w:trPr>
        <w:tc>
          <w:tcPr>
            <w:tcW w:w="1519"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6070" w:type="dxa"/>
            <w:tcBorders>
              <w:top w:val="single" w:color="auto" w:sz="4" w:space="0"/>
              <w:left w:val="single" w:color="auto" w:sz="4" w:space="0"/>
              <w:bottom w:val="single" w:color="auto" w:sz="4" w:space="0"/>
              <w:right w:val="single" w:color="auto" w:sz="4" w:space="0"/>
            </w:tcBorders>
            <w:shd w:val="clear"/>
            <w:vAlign w:val="center"/>
          </w:tcPr>
          <w:p>
            <w:pPr>
              <w:pStyle w:val="2"/>
              <w:widowControl/>
              <w:jc w:val="both"/>
              <w:rPr>
                <w:rFonts w:hint="eastAsia" w:ascii="宋体" w:hAnsi="宋体" w:eastAsia="宋体" w:cs="宋体"/>
                <w:sz w:val="24"/>
                <w:szCs w:val="24"/>
                <w:bdr w:val="none" w:color="auto" w:sz="0" w:space="0"/>
                <w:lang w:val="en-US"/>
              </w:rPr>
            </w:pPr>
            <w:r>
              <w:rPr>
                <w:rFonts w:hint="eastAsia" w:ascii="宋体" w:hAnsi="宋体" w:eastAsia="宋体" w:cs="宋体"/>
                <w:sz w:val="24"/>
                <w:szCs w:val="24"/>
                <w:bdr w:val="none" w:color="auto" w:sz="0" w:space="0"/>
              </w:rPr>
              <w:t>（</w:t>
            </w:r>
            <w:r>
              <w:rPr>
                <w:rFonts w:hint="eastAsia" w:ascii="宋体" w:hAnsi="宋体" w:eastAsia="宋体" w:cs="宋体"/>
                <w:sz w:val="24"/>
                <w:szCs w:val="24"/>
                <w:bdr w:val="none" w:color="auto" w:sz="0" w:space="0"/>
                <w:lang w:val="en-US"/>
              </w:rPr>
              <w:t>10</w:t>
            </w:r>
            <w:r>
              <w:rPr>
                <w:rFonts w:hint="eastAsia" w:ascii="宋体" w:hAnsi="宋体" w:eastAsia="宋体" w:cs="宋体"/>
                <w:sz w:val="24"/>
                <w:szCs w:val="24"/>
                <w:bdr w:val="none" w:color="auto" w:sz="0" w:space="0"/>
              </w:rPr>
              <w:t>）如我院有日租中巴车或大巴车的需求，需要提前多久预约？</w:t>
            </w:r>
          </w:p>
        </w:tc>
        <w:tc>
          <w:tcPr>
            <w:tcW w:w="2421" w:type="dxa"/>
            <w:tcBorders>
              <w:top w:val="single" w:color="auto" w:sz="4" w:space="0"/>
              <w:left w:val="single" w:color="auto" w:sz="4" w:space="0"/>
              <w:bottom w:val="single" w:color="auto" w:sz="4" w:space="0"/>
              <w:right w:val="single" w:color="auto" w:sz="4" w:space="0"/>
            </w:tcBorders>
            <w:shd w:val="clear"/>
            <w:vAlign w:val="center"/>
          </w:tcPr>
          <w:p>
            <w:pPr>
              <w:pStyle w:val="2"/>
              <w:widowControl/>
              <w:jc w:val="center"/>
              <w:rPr>
                <w:rFonts w:hint="eastAsia" w:ascii="宋体" w:hAnsi="宋体" w:eastAsia="宋体" w:cs="宋体"/>
                <w:sz w:val="24"/>
                <w:szCs w:val="24"/>
                <w:bdr w:val="none" w:color="auto" w:sz="0" w:space="0"/>
                <w:lang w:val="en-US"/>
              </w:rPr>
            </w:pPr>
          </w:p>
        </w:tc>
      </w:tr>
    </w:tbl>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注：按表格中要求的调查项，根据贵司实际情况进行填写。贵司可不限于上述内容，可自行提出贵司对本项目采购需求的意见或建议；若无任何意见或建议的，请在对应项处填写“无”。</w:t>
      </w:r>
    </w:p>
    <w:p>
      <w:pPr>
        <w:spacing w:line="360" w:lineRule="auto"/>
        <w:rPr>
          <w:rFonts w:hint="eastAsia" w:ascii="宋体" w:hAnsi="宋体" w:eastAsia="宋体" w:cs="Times New Roman"/>
          <w:b/>
          <w:bCs/>
          <w:kern w:val="2"/>
          <w:sz w:val="24"/>
          <w:szCs w:val="24"/>
          <w:lang w:val="en-US" w:eastAsia="zh-CN" w:bidi="ar"/>
        </w:rPr>
        <w:sectPr>
          <w:pgSz w:w="11906" w:h="16838"/>
          <w:pgMar w:top="720" w:right="720" w:bottom="720" w:left="720" w:header="851" w:footer="992" w:gutter="0"/>
          <w:paperSrc/>
          <w:cols w:space="425" w:num="1"/>
          <w:docGrid w:type="lines" w:linePitch="312" w:charSpace="0"/>
        </w:sectPr>
      </w:pPr>
    </w:p>
    <w:p>
      <w:pPr>
        <w:pStyle w:val="8"/>
        <w:widowControl/>
        <w:ind w:left="0" w:firstLine="0"/>
        <w:rPr>
          <w:rFonts w:hint="eastAsia" w:ascii="宋体" w:hAnsi="宋体" w:eastAsia="宋体" w:cs="宋体"/>
          <w:b/>
          <w:bCs/>
          <w:sz w:val="24"/>
          <w:szCs w:val="24"/>
          <w:lang w:val="en-US"/>
        </w:rPr>
      </w:pPr>
      <w:r>
        <w:rPr>
          <w:rFonts w:hint="eastAsia" w:ascii="宋体" w:hAnsi="宋体" w:eastAsia="宋体" w:cs="宋体"/>
          <w:b/>
          <w:bCs/>
          <w:sz w:val="24"/>
          <w:szCs w:val="24"/>
          <w:lang w:eastAsia="zh-CN"/>
        </w:rPr>
        <w:t>二、项目服务价格调查</w:t>
      </w:r>
    </w:p>
    <w:p>
      <w:pPr>
        <w:pStyle w:val="8"/>
        <w:widowControl/>
        <w:ind w:left="0" w:firstLine="0"/>
        <w:rPr>
          <w:rFonts w:hint="eastAsia" w:ascii="宋体" w:hAnsi="宋体" w:eastAsia="宋体" w:cs="宋体"/>
          <w:b/>
          <w:bCs/>
          <w:sz w:val="24"/>
          <w:szCs w:val="24"/>
          <w:lang w:val="en-US"/>
        </w:rPr>
      </w:pPr>
      <w:r>
        <w:rPr>
          <w:rFonts w:hint="eastAsia" w:ascii="宋体" w:hAnsi="宋体" w:eastAsia="宋体" w:cs="宋体"/>
          <w:b/>
          <w:bCs/>
          <w:sz w:val="24"/>
          <w:szCs w:val="24"/>
          <w:lang w:eastAsia="zh-CN"/>
        </w:rPr>
        <w:t>（一）车辆及驾驶员租赁价格</w:t>
      </w:r>
    </w:p>
    <w:tbl>
      <w:tblPr>
        <w:tblStyle w:val="5"/>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34"/>
        <w:gridCol w:w="2593"/>
        <w:gridCol w:w="1230"/>
        <w:gridCol w:w="1379"/>
        <w:gridCol w:w="152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379" w:hRule="atLeast"/>
          <w:jc w:val="center"/>
        </w:trPr>
        <w:tc>
          <w:tcPr>
            <w:tcW w:w="834"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序号</w:t>
            </w:r>
          </w:p>
        </w:tc>
        <w:tc>
          <w:tcPr>
            <w:tcW w:w="2593"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租赁内容</w:t>
            </w:r>
          </w:p>
        </w:tc>
        <w:tc>
          <w:tcPr>
            <w:tcW w:w="1230"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数量</w:t>
            </w:r>
          </w:p>
        </w:tc>
        <w:tc>
          <w:tcPr>
            <w:tcW w:w="1379"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租赁单价</w:t>
            </w:r>
          </w:p>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（元</w:t>
            </w:r>
            <w:r>
              <w:rPr>
                <w:rFonts w:cs="Tahoma"/>
                <w:sz w:val="24"/>
                <w:szCs w:val="24"/>
                <w:bdr w:val="none" w:color="auto" w:sz="0" w:space="0"/>
                <w:lang w:val="en-US"/>
              </w:rPr>
              <w:t>/</w:t>
            </w:r>
            <w:r>
              <w:rPr>
                <w:rFonts w:cs="Tahoma"/>
                <w:sz w:val="24"/>
                <w:szCs w:val="24"/>
                <w:bdr w:val="none" w:color="auto" w:sz="0" w:space="0"/>
              </w:rPr>
              <w:t>月）</w:t>
            </w:r>
          </w:p>
        </w:tc>
        <w:tc>
          <w:tcPr>
            <w:tcW w:w="1525"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总报价</w:t>
            </w:r>
          </w:p>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w:t>
            </w:r>
            <w:r>
              <w:rPr>
                <w:rFonts w:cs="Tahoma"/>
                <w:sz w:val="24"/>
                <w:szCs w:val="24"/>
                <w:bdr w:val="none" w:color="auto" w:sz="0" w:space="0"/>
                <w:lang w:val="en-US"/>
              </w:rPr>
              <w:t>2</w:t>
            </w:r>
            <w:r>
              <w:rPr>
                <w:rFonts w:cs="Tahoma"/>
                <w:sz w:val="24"/>
                <w:szCs w:val="24"/>
                <w:bdr w:val="none" w:color="auto" w:sz="0" w:space="0"/>
              </w:rPr>
              <w:t>年服务价格）</w:t>
            </w:r>
          </w:p>
        </w:tc>
        <w:tc>
          <w:tcPr>
            <w:tcW w:w="1935"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备注：公司提供的驾驶员须注明持有什么牌照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834"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lang w:val="en-US"/>
              </w:rPr>
              <w:t>1</w:t>
            </w:r>
          </w:p>
        </w:tc>
        <w:tc>
          <w:tcPr>
            <w:tcW w:w="2593"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lang w:val="en-US"/>
              </w:rPr>
              <w:t>15</w:t>
            </w:r>
            <w:r>
              <w:rPr>
                <w:rFonts w:cs="Tahoma"/>
                <w:sz w:val="24"/>
                <w:szCs w:val="24"/>
                <w:bdr w:val="none" w:color="auto" w:sz="0" w:space="0"/>
              </w:rPr>
              <w:t>座客车（新能源）</w:t>
            </w:r>
          </w:p>
        </w:tc>
        <w:tc>
          <w:tcPr>
            <w:tcW w:w="1230"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lang w:val="en-US"/>
              </w:rPr>
              <w:t>2</w:t>
            </w:r>
            <w:r>
              <w:rPr>
                <w:rFonts w:cs="Tahoma"/>
                <w:sz w:val="24"/>
                <w:szCs w:val="24"/>
                <w:bdr w:val="none" w:color="auto" w:sz="0" w:space="0"/>
              </w:rPr>
              <w:t>台</w:t>
            </w:r>
          </w:p>
        </w:tc>
        <w:tc>
          <w:tcPr>
            <w:tcW w:w="1379"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c>
          <w:tcPr>
            <w:tcW w:w="1525"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c>
          <w:tcPr>
            <w:tcW w:w="1935"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567" w:hRule="atLeast"/>
          <w:jc w:val="center"/>
        </w:trPr>
        <w:tc>
          <w:tcPr>
            <w:tcW w:w="834"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lang w:val="en-US"/>
              </w:rPr>
              <w:t>2</w:t>
            </w:r>
          </w:p>
        </w:tc>
        <w:tc>
          <w:tcPr>
            <w:tcW w:w="2593"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lang w:val="en-US"/>
              </w:rPr>
              <w:t>4.2</w:t>
            </w:r>
            <w:r>
              <w:rPr>
                <w:rFonts w:cs="Tahoma"/>
                <w:sz w:val="24"/>
                <w:szCs w:val="24"/>
                <w:bdr w:val="none" w:color="auto" w:sz="0" w:space="0"/>
              </w:rPr>
              <w:t>米厢式封闭货车，加尾板（新能源）</w:t>
            </w:r>
          </w:p>
        </w:tc>
        <w:tc>
          <w:tcPr>
            <w:tcW w:w="1230"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lang w:val="en-US"/>
              </w:rPr>
              <w:t>2</w:t>
            </w:r>
            <w:r>
              <w:rPr>
                <w:rFonts w:cs="Tahoma"/>
                <w:sz w:val="24"/>
                <w:szCs w:val="24"/>
                <w:bdr w:val="none" w:color="auto" w:sz="0" w:space="0"/>
              </w:rPr>
              <w:t>台</w:t>
            </w:r>
          </w:p>
        </w:tc>
        <w:tc>
          <w:tcPr>
            <w:tcW w:w="1379"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c>
          <w:tcPr>
            <w:tcW w:w="1525"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c>
          <w:tcPr>
            <w:tcW w:w="1935"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567" w:hRule="atLeast"/>
          <w:jc w:val="center"/>
        </w:trPr>
        <w:tc>
          <w:tcPr>
            <w:tcW w:w="834"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lang w:val="en-US"/>
              </w:rPr>
              <w:t>3</w:t>
            </w:r>
          </w:p>
        </w:tc>
        <w:tc>
          <w:tcPr>
            <w:tcW w:w="2593"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驾驶员</w:t>
            </w:r>
          </w:p>
        </w:tc>
        <w:tc>
          <w:tcPr>
            <w:tcW w:w="1230"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lang w:val="en-US"/>
              </w:rPr>
              <w:t>4</w:t>
            </w:r>
            <w:r>
              <w:rPr>
                <w:rFonts w:cs="Tahoma"/>
                <w:sz w:val="24"/>
                <w:szCs w:val="24"/>
                <w:bdr w:val="none" w:color="auto" w:sz="0" w:space="0"/>
              </w:rPr>
              <w:t>人</w:t>
            </w:r>
          </w:p>
        </w:tc>
        <w:tc>
          <w:tcPr>
            <w:tcW w:w="1379"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c>
          <w:tcPr>
            <w:tcW w:w="1525"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c>
          <w:tcPr>
            <w:tcW w:w="1935"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4657" w:type="dxa"/>
            <w:gridSpan w:val="3"/>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合计</w:t>
            </w:r>
          </w:p>
        </w:tc>
        <w:tc>
          <w:tcPr>
            <w:tcW w:w="1379"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c>
          <w:tcPr>
            <w:tcW w:w="1525"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c>
          <w:tcPr>
            <w:tcW w:w="1935"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r>
    </w:tbl>
    <w:p>
      <w:pPr>
        <w:pStyle w:val="8"/>
        <w:widowControl/>
        <w:ind w:left="0" w:firstLine="0"/>
        <w:rPr>
          <w:rFonts w:hint="eastAsia" w:ascii="宋体" w:hAnsi="宋体" w:eastAsia="宋体" w:cs="宋体"/>
          <w:b/>
          <w:bCs/>
          <w:sz w:val="24"/>
          <w:szCs w:val="24"/>
          <w:lang w:val="en-US"/>
        </w:rPr>
      </w:pPr>
      <w:r>
        <w:rPr>
          <w:rFonts w:hint="eastAsia" w:ascii="宋体" w:hAnsi="宋体" w:eastAsia="宋体" w:cs="宋体"/>
          <w:b/>
          <w:bCs/>
          <w:sz w:val="24"/>
          <w:szCs w:val="24"/>
          <w:lang w:eastAsia="zh-CN"/>
        </w:rPr>
        <w:t>（二）驾驶员产生的加班费、租赁其他车型的每日租赁费</w:t>
      </w:r>
    </w:p>
    <w:tbl>
      <w:tblPr>
        <w:tblStyle w:val="5"/>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70"/>
        <w:gridCol w:w="1872"/>
        <w:gridCol w:w="1476"/>
        <w:gridCol w:w="1170"/>
        <w:gridCol w:w="1361"/>
        <w:gridCol w:w="1474"/>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770"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序号</w:t>
            </w:r>
          </w:p>
        </w:tc>
        <w:tc>
          <w:tcPr>
            <w:tcW w:w="3348" w:type="dxa"/>
            <w:gridSpan w:val="2"/>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内容</w:t>
            </w:r>
          </w:p>
        </w:tc>
        <w:tc>
          <w:tcPr>
            <w:tcW w:w="1170"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工作日</w:t>
            </w:r>
          </w:p>
        </w:tc>
        <w:tc>
          <w:tcPr>
            <w:tcW w:w="1361"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公休日</w:t>
            </w:r>
          </w:p>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（周末）</w:t>
            </w:r>
          </w:p>
        </w:tc>
        <w:tc>
          <w:tcPr>
            <w:tcW w:w="1474"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法定</w:t>
            </w:r>
          </w:p>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节假日</w:t>
            </w:r>
          </w:p>
        </w:tc>
        <w:tc>
          <w:tcPr>
            <w:tcW w:w="1474"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770"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lang w:val="en-US"/>
              </w:rPr>
              <w:t>1</w:t>
            </w:r>
          </w:p>
        </w:tc>
        <w:tc>
          <w:tcPr>
            <w:tcW w:w="3348" w:type="dxa"/>
            <w:gridSpan w:val="2"/>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驾驶员加班费</w:t>
            </w:r>
          </w:p>
        </w:tc>
        <w:tc>
          <w:tcPr>
            <w:tcW w:w="1170"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lang w:val="en-US"/>
              </w:rPr>
              <w:t xml:space="preserve">     </w:t>
            </w:r>
          </w:p>
        </w:tc>
        <w:tc>
          <w:tcPr>
            <w:tcW w:w="1361"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c>
          <w:tcPr>
            <w:tcW w:w="1474"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c>
          <w:tcPr>
            <w:tcW w:w="1474"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元</w:t>
            </w:r>
            <w:r>
              <w:rPr>
                <w:rFonts w:cs="Tahoma"/>
                <w:sz w:val="24"/>
                <w:szCs w:val="24"/>
                <w:bdr w:val="none" w:color="auto" w:sz="0" w:space="0"/>
                <w:lang w:val="en-US"/>
              </w:rPr>
              <w:t>/</w:t>
            </w:r>
            <w:r>
              <w:rPr>
                <w:rFonts w:cs="Tahoma"/>
                <w:sz w:val="24"/>
                <w:szCs w:val="24"/>
                <w:bdr w:val="none" w:color="auto" w:sz="0" w:space="0"/>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770"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lang w:val="en-US"/>
              </w:rPr>
              <w:t>2</w:t>
            </w:r>
          </w:p>
        </w:tc>
        <w:tc>
          <w:tcPr>
            <w:tcW w:w="3348" w:type="dxa"/>
            <w:gridSpan w:val="2"/>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lang w:val="en-US"/>
              </w:rPr>
              <w:t>9</w:t>
            </w:r>
            <w:r>
              <w:rPr>
                <w:rFonts w:cs="Tahoma"/>
                <w:sz w:val="24"/>
                <w:szCs w:val="24"/>
                <w:bdr w:val="none" w:color="auto" w:sz="0" w:space="0"/>
              </w:rPr>
              <w:t>座以下商务车</w:t>
            </w:r>
          </w:p>
        </w:tc>
        <w:tc>
          <w:tcPr>
            <w:tcW w:w="1170"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c>
          <w:tcPr>
            <w:tcW w:w="1361"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c>
          <w:tcPr>
            <w:tcW w:w="1474"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b/>
                <w:bCs/>
                <w:sz w:val="24"/>
                <w:szCs w:val="24"/>
                <w:bdr w:val="none" w:color="auto" w:sz="0" w:space="0"/>
                <w:lang w:val="en-US"/>
              </w:rPr>
            </w:pPr>
          </w:p>
        </w:tc>
        <w:tc>
          <w:tcPr>
            <w:tcW w:w="1474"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b/>
                <w:bCs/>
                <w:sz w:val="24"/>
                <w:szCs w:val="24"/>
                <w:bdr w:val="none" w:color="auto" w:sz="0" w:space="0"/>
                <w:lang w:val="en-US"/>
              </w:rPr>
            </w:pPr>
            <w:r>
              <w:rPr>
                <w:rFonts w:cs="Tahoma"/>
                <w:sz w:val="24"/>
                <w:szCs w:val="24"/>
                <w:bdr w:val="none" w:color="auto" w:sz="0" w:space="0"/>
              </w:rPr>
              <w:t>元</w:t>
            </w:r>
            <w:r>
              <w:rPr>
                <w:rFonts w:cs="Tahoma"/>
                <w:sz w:val="24"/>
                <w:szCs w:val="24"/>
                <w:bdr w:val="none" w:color="auto" w:sz="0" w:space="0"/>
                <w:lang w:val="en-US"/>
              </w:rPr>
              <w:t>/</w:t>
            </w:r>
            <w:r>
              <w:rPr>
                <w:rFonts w:cs="Tahoma"/>
                <w:sz w:val="24"/>
                <w:szCs w:val="24"/>
                <w:bdr w:val="none" w:color="auto" w:sz="0" w:space="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770" w:type="dxa"/>
            <w:vMerge w:val="restart"/>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lang w:val="en-US"/>
              </w:rPr>
              <w:t>3</w:t>
            </w:r>
          </w:p>
        </w:tc>
        <w:tc>
          <w:tcPr>
            <w:tcW w:w="1872" w:type="dxa"/>
            <w:vMerge w:val="restart"/>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中巴（</w:t>
            </w:r>
            <w:r>
              <w:rPr>
                <w:rFonts w:cs="Tahoma"/>
                <w:sz w:val="24"/>
                <w:szCs w:val="24"/>
                <w:bdr w:val="none" w:color="auto" w:sz="0" w:space="0"/>
                <w:lang w:val="en-US"/>
              </w:rPr>
              <w:t>12-28</w:t>
            </w:r>
            <w:r>
              <w:rPr>
                <w:rFonts w:cs="Tahoma"/>
                <w:sz w:val="24"/>
                <w:szCs w:val="24"/>
                <w:bdr w:val="none" w:color="auto" w:sz="0" w:space="0"/>
              </w:rPr>
              <w:t>座）</w:t>
            </w:r>
          </w:p>
        </w:tc>
        <w:tc>
          <w:tcPr>
            <w:tcW w:w="1476"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配备驾驶员</w:t>
            </w:r>
          </w:p>
        </w:tc>
        <w:tc>
          <w:tcPr>
            <w:tcW w:w="1170"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c>
          <w:tcPr>
            <w:tcW w:w="1361"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c>
          <w:tcPr>
            <w:tcW w:w="1474"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c>
          <w:tcPr>
            <w:tcW w:w="1474"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元</w:t>
            </w:r>
            <w:r>
              <w:rPr>
                <w:rFonts w:cs="Tahoma"/>
                <w:sz w:val="24"/>
                <w:szCs w:val="24"/>
                <w:bdr w:val="none" w:color="auto" w:sz="0" w:space="0"/>
                <w:lang w:val="en-US"/>
              </w:rPr>
              <w:t>/</w:t>
            </w:r>
            <w:r>
              <w:rPr>
                <w:rFonts w:cs="Tahoma"/>
                <w:sz w:val="24"/>
                <w:szCs w:val="24"/>
                <w:bdr w:val="none" w:color="auto" w:sz="0" w:space="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77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7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476"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不配驾驶员</w:t>
            </w:r>
          </w:p>
        </w:tc>
        <w:tc>
          <w:tcPr>
            <w:tcW w:w="1170"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c>
          <w:tcPr>
            <w:tcW w:w="1361"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c>
          <w:tcPr>
            <w:tcW w:w="1474"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c>
          <w:tcPr>
            <w:tcW w:w="1474"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元</w:t>
            </w:r>
            <w:r>
              <w:rPr>
                <w:rFonts w:cs="Tahoma"/>
                <w:sz w:val="24"/>
                <w:szCs w:val="24"/>
                <w:bdr w:val="none" w:color="auto" w:sz="0" w:space="0"/>
                <w:lang w:val="en-US"/>
              </w:rPr>
              <w:t>/</w:t>
            </w:r>
            <w:r>
              <w:rPr>
                <w:rFonts w:cs="Tahoma"/>
                <w:sz w:val="24"/>
                <w:szCs w:val="24"/>
                <w:bdr w:val="none" w:color="auto" w:sz="0" w:space="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770" w:type="dxa"/>
            <w:vMerge w:val="restart"/>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lang w:val="en-US"/>
              </w:rPr>
              <w:t>4</w:t>
            </w:r>
          </w:p>
        </w:tc>
        <w:tc>
          <w:tcPr>
            <w:tcW w:w="1872" w:type="dxa"/>
            <w:vMerge w:val="restart"/>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大巴（</w:t>
            </w:r>
            <w:r>
              <w:rPr>
                <w:rFonts w:cs="Tahoma"/>
                <w:sz w:val="24"/>
                <w:szCs w:val="24"/>
                <w:bdr w:val="none" w:color="auto" w:sz="0" w:space="0"/>
                <w:lang w:val="en-US"/>
              </w:rPr>
              <w:t>37-65</w:t>
            </w:r>
            <w:r>
              <w:rPr>
                <w:rFonts w:cs="Tahoma"/>
                <w:sz w:val="24"/>
                <w:szCs w:val="24"/>
                <w:bdr w:val="none" w:color="auto" w:sz="0" w:space="0"/>
              </w:rPr>
              <w:t>座）</w:t>
            </w:r>
          </w:p>
        </w:tc>
        <w:tc>
          <w:tcPr>
            <w:tcW w:w="1476"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配备驾驶员</w:t>
            </w:r>
          </w:p>
        </w:tc>
        <w:tc>
          <w:tcPr>
            <w:tcW w:w="1170"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c>
          <w:tcPr>
            <w:tcW w:w="1361"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c>
          <w:tcPr>
            <w:tcW w:w="1474"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rPr>
                <w:rFonts w:cs="Tahoma"/>
                <w:sz w:val="24"/>
                <w:szCs w:val="24"/>
                <w:bdr w:val="none" w:color="auto" w:sz="0" w:space="0"/>
                <w:lang w:val="en-US"/>
              </w:rPr>
            </w:pPr>
          </w:p>
        </w:tc>
        <w:tc>
          <w:tcPr>
            <w:tcW w:w="1474"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元</w:t>
            </w:r>
            <w:r>
              <w:rPr>
                <w:rFonts w:cs="Tahoma"/>
                <w:sz w:val="24"/>
                <w:szCs w:val="24"/>
                <w:bdr w:val="none" w:color="auto" w:sz="0" w:space="0"/>
                <w:lang w:val="en-US"/>
              </w:rPr>
              <w:t>/</w:t>
            </w:r>
            <w:r>
              <w:rPr>
                <w:rFonts w:cs="Tahoma"/>
                <w:sz w:val="24"/>
                <w:szCs w:val="24"/>
                <w:bdr w:val="none" w:color="auto" w:sz="0" w:space="0"/>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67" w:hRule="atLeast"/>
          <w:jc w:val="center"/>
        </w:trPr>
        <w:tc>
          <w:tcPr>
            <w:tcW w:w="77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872"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476"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不配驾驶员</w:t>
            </w:r>
          </w:p>
        </w:tc>
        <w:tc>
          <w:tcPr>
            <w:tcW w:w="1170"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c>
          <w:tcPr>
            <w:tcW w:w="1361"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c>
          <w:tcPr>
            <w:tcW w:w="1474"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p>
        </w:tc>
        <w:tc>
          <w:tcPr>
            <w:tcW w:w="1474" w:type="dxa"/>
            <w:tcBorders>
              <w:top w:val="single" w:color="auto" w:sz="4" w:space="0"/>
              <w:left w:val="single" w:color="auto" w:sz="4" w:space="0"/>
              <w:bottom w:val="single" w:color="auto" w:sz="4" w:space="0"/>
              <w:right w:val="single" w:color="auto" w:sz="4" w:space="0"/>
            </w:tcBorders>
            <w:shd w:val="clear"/>
            <w:vAlign w:val="center"/>
          </w:tcPr>
          <w:p>
            <w:pPr>
              <w:pStyle w:val="3"/>
              <w:widowControl/>
              <w:spacing w:line="360" w:lineRule="auto"/>
              <w:jc w:val="center"/>
              <w:rPr>
                <w:rFonts w:cs="Tahoma"/>
                <w:sz w:val="24"/>
                <w:szCs w:val="24"/>
                <w:bdr w:val="none" w:color="auto" w:sz="0" w:space="0"/>
                <w:lang w:val="en-US"/>
              </w:rPr>
            </w:pPr>
            <w:r>
              <w:rPr>
                <w:rFonts w:cs="Tahoma"/>
                <w:sz w:val="24"/>
                <w:szCs w:val="24"/>
                <w:bdr w:val="none" w:color="auto" w:sz="0" w:space="0"/>
              </w:rPr>
              <w:t>元</w:t>
            </w:r>
            <w:r>
              <w:rPr>
                <w:rFonts w:cs="Tahoma"/>
                <w:sz w:val="24"/>
                <w:szCs w:val="24"/>
                <w:bdr w:val="none" w:color="auto" w:sz="0" w:space="0"/>
                <w:lang w:val="en-US"/>
              </w:rPr>
              <w:t>/</w:t>
            </w:r>
            <w:r>
              <w:rPr>
                <w:rFonts w:cs="Tahoma"/>
                <w:sz w:val="24"/>
                <w:szCs w:val="24"/>
                <w:bdr w:val="none" w:color="auto" w:sz="0" w:space="0"/>
              </w:rPr>
              <w:t>天</w:t>
            </w:r>
          </w:p>
        </w:tc>
      </w:tr>
    </w:tbl>
    <w:p>
      <w:pPr>
        <w:pStyle w:val="4"/>
        <w:widowControl/>
        <w:spacing w:before="0" w:beforeAutospacing="0" w:after="0" w:afterAutospacing="0" w:line="360" w:lineRule="auto"/>
        <w:ind w:left="0" w:right="0" w:firstLine="480" w:firstLineChars="200"/>
        <w:jc w:val="both"/>
        <w:rPr>
          <w:lang w:val="en-US"/>
        </w:rPr>
      </w:pPr>
      <w:r>
        <w:rPr>
          <w:rFonts w:hint="eastAsia" w:ascii="Times New Roman" w:hAnsi="Times New Roman" w:eastAsia="宋体" w:cs="宋体"/>
          <w:lang w:eastAsia="zh-CN"/>
        </w:rPr>
        <w:t>报价要求：</w:t>
      </w:r>
      <w:r>
        <w:rPr>
          <w:rFonts w:ascii="Arial" w:hAnsi="Arial" w:eastAsia="Arial" w:cs="Arial"/>
          <w:snapToGrid w:val="0"/>
          <w:color w:val="000000"/>
          <w:lang w:val="en-US" w:bidi="ar"/>
        </w:rPr>
        <w:t>1</w:t>
      </w:r>
      <w:r>
        <w:rPr>
          <w:rFonts w:hint="default" w:ascii="Arial" w:hAnsi="Arial" w:eastAsia="Arial" w:cs="Arial"/>
          <w:snapToGrid w:val="0"/>
          <w:color w:val="000000"/>
          <w:lang w:eastAsia="zh-CN" w:bidi="ar"/>
        </w:rPr>
        <w:t>、</w:t>
      </w:r>
      <w:r>
        <w:rPr>
          <w:rFonts w:hint="eastAsia" w:ascii="Times New Roman" w:hAnsi="Times New Roman" w:eastAsia="宋体" w:cs="宋体"/>
          <w:lang w:eastAsia="zh-CN"/>
        </w:rPr>
        <w:t>车辆：</w:t>
      </w:r>
      <w:r>
        <w:rPr>
          <w:rFonts w:hint="eastAsia" w:ascii="宋体" w:hAnsi="宋体" w:eastAsia="宋体" w:cs="宋体"/>
          <w:lang w:eastAsia="zh-CN"/>
        </w:rPr>
        <w:t>车龄</w:t>
      </w:r>
      <w:r>
        <w:rPr>
          <w:rFonts w:hint="eastAsia" w:ascii="Times New Roman" w:hAnsi="Times New Roman" w:eastAsia="宋体" w:cs="宋体"/>
          <w:lang w:eastAsia="zh-CN"/>
        </w:rPr>
        <w:t>在</w:t>
      </w:r>
      <w:r>
        <w:rPr>
          <w:rFonts w:hint="eastAsia" w:ascii="宋体" w:hAnsi="宋体" w:eastAsia="宋体" w:cs="宋体"/>
          <w:lang w:val="en-US"/>
        </w:rPr>
        <w:t>2</w:t>
      </w:r>
      <w:r>
        <w:rPr>
          <w:rFonts w:hint="eastAsia" w:ascii="宋体" w:hAnsi="宋体" w:eastAsia="宋体" w:cs="宋体"/>
          <w:lang w:eastAsia="zh-CN"/>
        </w:rPr>
        <w:t>年以内</w:t>
      </w:r>
      <w:r>
        <w:rPr>
          <w:rFonts w:hint="eastAsia" w:ascii="Times New Roman" w:hAnsi="Times New Roman" w:eastAsia="宋体" w:cs="宋体"/>
          <w:lang w:eastAsia="zh-CN"/>
        </w:rPr>
        <w:t>，行驶里程不超</w:t>
      </w:r>
      <w:r>
        <w:rPr>
          <w:lang w:val="en-US"/>
        </w:rPr>
        <w:t>6</w:t>
      </w:r>
      <w:r>
        <w:rPr>
          <w:rFonts w:hint="eastAsia" w:ascii="Times New Roman" w:hAnsi="Times New Roman" w:eastAsia="宋体" w:cs="宋体"/>
          <w:lang w:eastAsia="zh-CN"/>
        </w:rPr>
        <w:t>万公里；</w:t>
      </w:r>
      <w:r>
        <w:rPr>
          <w:rFonts w:hint="default" w:ascii="Arial" w:hAnsi="Arial" w:eastAsia="Arial" w:cs="Arial"/>
          <w:snapToGrid w:val="0"/>
          <w:lang w:val="en-US" w:bidi="ar"/>
        </w:rPr>
        <w:t>2</w:t>
      </w:r>
      <w:r>
        <w:rPr>
          <w:rFonts w:hint="eastAsia" w:ascii="Times New Roman" w:hAnsi="Times New Roman" w:eastAsia="宋体" w:cs="Arial"/>
          <w:snapToGrid w:val="0"/>
          <w:lang w:eastAsia="zh-CN" w:bidi="ar"/>
        </w:rPr>
        <w:t>、</w:t>
      </w:r>
      <w:r>
        <w:rPr>
          <w:rFonts w:hint="eastAsia" w:ascii="Times New Roman" w:hAnsi="Times New Roman" w:eastAsia="宋体" w:cs="宋体"/>
          <w:lang w:eastAsia="zh-CN"/>
        </w:rPr>
        <w:t>驾驶员：年龄在</w:t>
      </w:r>
      <w:r>
        <w:rPr>
          <w:lang w:val="en-US"/>
        </w:rPr>
        <w:t>55</w:t>
      </w:r>
      <w:r>
        <w:rPr>
          <w:rFonts w:hint="eastAsia" w:ascii="Times New Roman" w:hAnsi="Times New Roman" w:eastAsia="宋体" w:cs="宋体"/>
          <w:lang w:eastAsia="zh-CN"/>
        </w:rPr>
        <w:t>周岁以下（含</w:t>
      </w:r>
      <w:r>
        <w:rPr>
          <w:lang w:val="en-US"/>
        </w:rPr>
        <w:t>55</w:t>
      </w:r>
      <w:r>
        <w:rPr>
          <w:rFonts w:hint="eastAsia" w:ascii="Times New Roman" w:hAnsi="Times New Roman" w:eastAsia="宋体" w:cs="宋体"/>
          <w:lang w:eastAsia="zh-CN"/>
        </w:rPr>
        <w:t>周岁），持</w:t>
      </w:r>
      <w:r>
        <w:rPr>
          <w:lang w:val="en-US"/>
        </w:rPr>
        <w:t>B1</w:t>
      </w:r>
      <w:r>
        <w:rPr>
          <w:rFonts w:hint="eastAsia" w:ascii="Times New Roman" w:hAnsi="Times New Roman" w:eastAsia="宋体" w:cs="宋体"/>
          <w:lang w:eastAsia="zh-CN"/>
        </w:rPr>
        <w:t>或以上牌照。</w:t>
      </w:r>
      <w:r>
        <w:rPr>
          <w:lang w:val="en-US"/>
        </w:rPr>
        <w:t>3</w:t>
      </w:r>
      <w:r>
        <w:rPr>
          <w:rFonts w:hint="eastAsia" w:ascii="Times New Roman" w:hAnsi="Times New Roman" w:eastAsia="宋体" w:cs="宋体"/>
          <w:lang w:eastAsia="zh-CN"/>
        </w:rPr>
        <w:t>、报价须包括但不限于车辆租赁费、电费、车船税、强制交通险及商业险、年审、轮胎、车辆维修保养、税费、营运费、管理费、固定保管费、洗车费、驾驶员工资福利及餐费（含劳动保险、劳动保护等供应商雇用驾驶员依法应承担的一切费用）、车辆购置费、利润、购置足够额度车上责任险及乘客意外事故险第三者商业责任险等所有含税费用。</w:t>
      </w:r>
    </w:p>
    <w:p>
      <w:bookmarkStart w:id="0" w:name="_GoBack"/>
      <w:bookmarkEnd w:id="0"/>
    </w:p>
    <w:sectPr>
      <w:pgSz w:w="11906" w:h="16838"/>
      <w:pgMar w:top="720" w:right="720" w:bottom="720" w:left="72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variable"/>
    <w:sig w:usb0="E1002EFF" w:usb1="C000605B" w:usb2="00000029" w:usb3="00000000" w:csb0="200101FF" w:csb1="2028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Courier New">
    <w:panose1 w:val="02070309020205020404"/>
    <w:charset w:val="00"/>
    <w:family w:val="auto"/>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ZDZkMjI0ZTJiNDUxZWIzMGU0OGEyNWZjOGM4OTYifQ=="/>
    <w:docVar w:name="KSO_WPS_MARK_KEY" w:val="b08dfecc-1a82-47f7-9b42-caee8544a2c9"/>
  </w:docVars>
  <w:rsids>
    <w:rsidRoot w:val="00000000"/>
    <w:rsid w:val="19E76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0"/>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3">
    <w:name w:val="Plain Text"/>
    <w:basedOn w:val="1"/>
    <w:link w:val="7"/>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1"/>
      <w:lang w:val="en-US" w:eastAsia="zh-CN" w:bidi="ar"/>
    </w:rPr>
  </w:style>
  <w:style w:type="paragraph" w:styleId="4">
    <w:name w:val="Normal (Web)"/>
    <w:basedOn w:val="1"/>
    <w:uiPriority w:val="0"/>
    <w:pPr>
      <w:keepNext w:val="0"/>
      <w:keepLines w:val="0"/>
      <w:widowControl w:val="0"/>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character" w:customStyle="1" w:styleId="7">
    <w:name w:val="纯文本 Char"/>
    <w:basedOn w:val="6"/>
    <w:link w:val="3"/>
    <w:uiPriority w:val="0"/>
    <w:rPr>
      <w:rFonts w:hint="eastAsia" w:ascii="宋体" w:hAnsi="Courier New" w:eastAsia="宋体" w:cs="宋体"/>
      <w:szCs w:val="21"/>
    </w:rPr>
  </w:style>
  <w:style w:type="paragraph" w:customStyle="1" w:styleId="8">
    <w:name w:val="正文缩进_0"/>
    <w:basedOn w:val="1"/>
    <w:uiPriority w:val="0"/>
    <w:pPr>
      <w:keepNext w:val="0"/>
      <w:keepLines w:val="0"/>
      <w:widowControl w:val="0"/>
      <w:suppressLineNumbers w:val="0"/>
      <w:spacing w:before="0" w:beforeAutospacing="0" w:after="0" w:afterAutospacing="0" w:line="360" w:lineRule="auto"/>
      <w:ind w:left="0" w:right="0" w:firstLine="420"/>
      <w:jc w:val="both"/>
    </w:pPr>
    <w:rPr>
      <w:rFonts w:hint="default" w:ascii="Times New Roman" w:hAnsi="Times New Roman" w:eastAsia="宋体" w:cs="Times New Roman"/>
      <w:kern w:val="2"/>
      <w:sz w:val="21"/>
      <w:szCs w:val="22"/>
      <w:lang w:val="en-US" w:eastAsia="zh-CN" w:bidi="ar"/>
    </w:rPr>
  </w:style>
  <w:style w:type="paragraph" w:customStyle="1" w:styleId="9">
    <w:name w:val="标题 3_0"/>
    <w:basedOn w:val="1"/>
    <w:next w:val="8"/>
    <w:uiPriority w:val="0"/>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outlineLvl w:val="2"/>
    </w:pPr>
    <w:rPr>
      <w:rFonts w:hint="eastAsia" w:ascii="宋体" w:hAnsi="Tahoma" w:eastAsia="宋体" w:cs="Times New Roman"/>
      <w:kern w:val="2"/>
      <w:sz w:val="21"/>
      <w:szCs w:val="22"/>
      <w:lang w:val="en-US" w:eastAsia="zh-CN" w:bidi="ar"/>
    </w:rPr>
  </w:style>
  <w:style w:type="character" w:customStyle="1" w:styleId="10">
    <w:name w:val="批注文字 Char"/>
    <w:basedOn w:val="6"/>
    <w:link w:val="2"/>
    <w:uiPriority w:val="0"/>
    <w:rPr>
      <w:kern w:val="2"/>
      <w:sz w:val="21"/>
      <w:szCs w:val="24"/>
    </w:rPr>
  </w:style>
  <w:style w:type="paragraph" w:customStyle="1" w:styleId="11">
    <w:name w:val="Table Paragraph"/>
    <w:basedOn w:val="1"/>
    <w:uiPriority w:val="0"/>
    <w:pPr>
      <w:keepNext w:val="0"/>
      <w:keepLines w:val="0"/>
      <w:widowControl/>
      <w:suppressLineNumbers w:val="0"/>
      <w:spacing w:before="0" w:beforeAutospacing="0" w:after="0" w:afterAutospacing="0"/>
      <w:ind w:left="0" w:right="0"/>
      <w:jc w:val="both"/>
    </w:pPr>
    <w:rPr>
      <w:rFonts w:hint="eastAsia" w:ascii="宋体" w:hAnsi="宋体" w:eastAsia="宋体" w:cs="宋体"/>
      <w:kern w:val="0"/>
      <w:sz w:val="22"/>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2024-09-06T04:04:27Z</dcterms:created>
  <dc:creator>1375</dc:creator>
  <cp:lastModifiedBy>招采办</cp:lastModifiedBy>
  <dcterms:modified xsi:type="dcterms:W3CDTF">2024-09-06T04:04:33Z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4AD087542859449BBAD27B5832755058</vt:lpwstr>
  </property>
</Properties>
</file>